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3366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B3366A">
        <w:rPr>
          <w:rFonts w:ascii="Arial" w:eastAsia="Times New Roman" w:hAnsi="Arial" w:cs="Arial"/>
          <w:b/>
          <w:sz w:val="36"/>
          <w:szCs w:val="36"/>
          <w:lang w:eastAsia="pl-PL"/>
        </w:rPr>
        <w:t>Konsultacje społeczne</w:t>
      </w:r>
    </w:p>
    <w:p w14:paraId="5D1F1F1F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60DF1" w14:textId="339BF280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>w sprawie</w:t>
      </w:r>
    </w:p>
    <w:p w14:paraId="4E09A33D" w14:textId="77777777" w:rsidR="00B03B7A" w:rsidRPr="00B3366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4DC8C32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wyznaczania obszarów o szczególnych wartościach ochronnych – HCV oraz powierzchni referencyjnych </w:t>
      </w:r>
    </w:p>
    <w:p w14:paraId="4FFD3CE6" w14:textId="15D0548D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Nadleśnictwa </w:t>
      </w:r>
      <w:r w:rsidR="00457C62">
        <w:rPr>
          <w:rFonts w:ascii="Arial" w:eastAsia="Times New Roman" w:hAnsi="Arial" w:cs="Arial"/>
          <w:bCs/>
          <w:sz w:val="24"/>
          <w:szCs w:val="24"/>
          <w:lang w:eastAsia="pl-PL"/>
        </w:rPr>
        <w:t>Strzelce</w:t>
      </w: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D5E8731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AB3C86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4260AF" w14:textId="77777777" w:rsidR="00B3366A" w:rsidRPr="00B3366A" w:rsidRDefault="00B3366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3DD93E" w14:textId="1445B4BA" w:rsidR="00B03B7A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</w:t>
      </w:r>
      <w:r w:rsidR="00B3366A"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/</w:t>
      </w:r>
      <w:r w:rsidR="00B3366A"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WNIOSKÓW</w:t>
      </w:r>
    </w:p>
    <w:p w14:paraId="3CC3DCF7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3366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F678344" w14:textId="77777777" w:rsidR="00B03B7A" w:rsidRPr="00B3366A" w:rsidRDefault="00B03B7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6434E" w14:textId="77777777" w:rsidR="00B3366A" w:rsidRPr="00B3366A" w:rsidRDefault="00B3366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7D5D1" w14:textId="77777777" w:rsidR="00B3366A" w:rsidRPr="00B3366A" w:rsidRDefault="00B3366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394"/>
        <w:gridCol w:w="5326"/>
      </w:tblGrid>
      <w:tr w:rsidR="00B03B7A" w:rsidRPr="00B3366A" w14:paraId="0659E0C1" w14:textId="77777777" w:rsidTr="00B3366A">
        <w:trPr>
          <w:trHeight w:val="671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</w:t>
            </w:r>
            <w:r w:rsidR="00752B53"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Uzasadnienie </w:t>
            </w:r>
            <w:r w:rsidRPr="00B3366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3366A" w14:paraId="2103DD59" w14:textId="77777777" w:rsidTr="00B3366A">
        <w:trPr>
          <w:trHeight w:val="391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6FD9A541" w14:textId="77777777" w:rsidTr="00B3366A">
        <w:trPr>
          <w:trHeight w:val="359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BA5AEAB" w14:textId="67D7FD69" w:rsidR="00B03B7A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1)</w:t>
      </w:r>
      <w:r w:rsidRPr="00B3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Jedynie propozycje zmian / uwagi uzasadnione przez podmiot zgłaszający będą uwzględnione w procesie konsultacji</w:t>
      </w:r>
    </w:p>
    <w:p w14:paraId="6E2A99EE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EDB72B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98BFDE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C42FA" w14:textId="5A88FDA3" w:rsidR="0098259D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sz w:val="24"/>
          <w:szCs w:val="24"/>
          <w:lang w:eastAsia="pl-PL"/>
        </w:rPr>
        <w:t>Wypełni</w:t>
      </w:r>
      <w:r w:rsidR="00752B53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ony formularz prosimy przesyłać </w:t>
      </w:r>
      <w:r w:rsidRPr="00B3366A">
        <w:rPr>
          <w:rFonts w:ascii="Arial" w:eastAsia="Times New Roman" w:hAnsi="Arial" w:cs="Arial"/>
          <w:sz w:val="24"/>
          <w:szCs w:val="24"/>
          <w:lang w:eastAsia="pl-PL"/>
        </w:rPr>
        <w:t>na a</w:t>
      </w:r>
      <w:r w:rsidR="00752B53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dres e-mail nadleśnictwa: </w:t>
      </w:r>
      <w:r w:rsidR="00457C62" w:rsidRPr="00457C62">
        <w:rPr>
          <w:rFonts w:ascii="Arial" w:eastAsia="Times New Roman" w:hAnsi="Arial" w:cs="Arial"/>
          <w:sz w:val="24"/>
          <w:szCs w:val="24"/>
          <w:lang w:eastAsia="pl-PL"/>
        </w:rPr>
        <w:t>strzelce@lublin.lasy.gov.pl</w:t>
      </w:r>
    </w:p>
    <w:p w14:paraId="2B0579EC" w14:textId="3ACBD734" w:rsidR="00B03B7A" w:rsidRPr="00B3366A" w:rsidRDefault="00752B53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EF6001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pocztą tradycyjną </w:t>
      </w:r>
      <w:r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na adres: Nadleśnictwo </w:t>
      </w:r>
      <w:r w:rsidR="00457C62">
        <w:rPr>
          <w:rFonts w:ascii="Arial" w:eastAsia="Times New Roman" w:hAnsi="Arial" w:cs="Arial"/>
          <w:sz w:val="24"/>
          <w:szCs w:val="24"/>
          <w:lang w:eastAsia="pl-PL"/>
        </w:rPr>
        <w:t>Strzelce</w:t>
      </w:r>
      <w:r w:rsidR="00B95729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457C62">
        <w:rPr>
          <w:rFonts w:ascii="Arial" w:eastAsia="Times New Roman" w:hAnsi="Arial" w:cs="Arial"/>
          <w:sz w:val="24"/>
          <w:szCs w:val="24"/>
          <w:lang w:eastAsia="pl-PL"/>
        </w:rPr>
        <w:t>Grabowiecka 20A</w:t>
      </w:r>
      <w:r w:rsidR="00B3366A" w:rsidRPr="00B3366A">
        <w:rPr>
          <w:rFonts w:ascii="Arial" w:eastAsia="Times New Roman" w:hAnsi="Arial" w:cs="Arial"/>
          <w:sz w:val="24"/>
          <w:szCs w:val="24"/>
          <w:lang w:eastAsia="pl-PL"/>
        </w:rPr>
        <w:t>, 22-</w:t>
      </w:r>
      <w:r w:rsidR="00457C62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="00B3366A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7C62">
        <w:rPr>
          <w:rFonts w:ascii="Arial" w:eastAsia="Times New Roman" w:hAnsi="Arial" w:cs="Arial"/>
          <w:sz w:val="24"/>
          <w:szCs w:val="24"/>
          <w:lang w:eastAsia="pl-PL"/>
        </w:rPr>
        <w:t>Hrubieszów</w:t>
      </w: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818A6"/>
    <w:rsid w:val="00291DD7"/>
    <w:rsid w:val="002E55E0"/>
    <w:rsid w:val="00332DEF"/>
    <w:rsid w:val="003E5005"/>
    <w:rsid w:val="00457C62"/>
    <w:rsid w:val="004C7853"/>
    <w:rsid w:val="00516128"/>
    <w:rsid w:val="005458EB"/>
    <w:rsid w:val="005D6A1F"/>
    <w:rsid w:val="005E4979"/>
    <w:rsid w:val="0070054B"/>
    <w:rsid w:val="00752B53"/>
    <w:rsid w:val="00841DCA"/>
    <w:rsid w:val="00972985"/>
    <w:rsid w:val="0098259D"/>
    <w:rsid w:val="009C6B3B"/>
    <w:rsid w:val="00B03B7A"/>
    <w:rsid w:val="00B3366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Adrian Borsukiewicz</cp:lastModifiedBy>
  <cp:revision>4</cp:revision>
  <dcterms:created xsi:type="dcterms:W3CDTF">2025-01-10T09:40:00Z</dcterms:created>
  <dcterms:modified xsi:type="dcterms:W3CDTF">2025-01-14T13:27:00Z</dcterms:modified>
</cp:coreProperties>
</file>